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5FFD" w14:textId="77777777" w:rsidR="00EA0B67" w:rsidRDefault="00EA0B67" w:rsidP="00A246FB">
      <w:pPr>
        <w:jc w:val="center"/>
        <w:outlineLvl w:val="1"/>
        <w:rPr>
          <w:rFonts w:eastAsia="Times New Roman" w:cs="Arial"/>
          <w:b/>
          <w:bCs/>
          <w:i/>
          <w:iCs/>
          <w:sz w:val="40"/>
          <w:szCs w:val="36"/>
        </w:rPr>
      </w:pPr>
      <w:r w:rsidRPr="004A1017">
        <w:rPr>
          <w:rFonts w:eastAsia="Times New Roman" w:cs="Arial"/>
          <w:b/>
          <w:bCs/>
          <w:i/>
          <w:iCs/>
          <w:sz w:val="40"/>
          <w:szCs w:val="36"/>
        </w:rPr>
        <w:t>Program</w:t>
      </w:r>
    </w:p>
    <w:p w14:paraId="095F20B0" w14:textId="28897446" w:rsidR="00EA0B67" w:rsidRPr="00950DCB" w:rsidRDefault="00DF778C" w:rsidP="00EA0B67">
      <w:pPr>
        <w:jc w:val="center"/>
        <w:outlineLvl w:val="1"/>
        <w:rPr>
          <w:rFonts w:eastAsia="Times New Roman" w:cs="Arial"/>
          <w:bCs/>
          <w:i/>
          <w:iCs/>
          <w:sz w:val="18"/>
          <w:szCs w:val="18"/>
        </w:rPr>
      </w:pPr>
      <w:r>
        <w:rPr>
          <w:rFonts w:eastAsia="Times New Roman" w:cs="Arial"/>
          <w:bCs/>
          <w:i/>
          <w:iCs/>
          <w:sz w:val="18"/>
          <w:szCs w:val="18"/>
        </w:rPr>
        <w:t>(February 15</w:t>
      </w:r>
      <w:bookmarkStart w:id="0" w:name="_GoBack"/>
      <w:bookmarkEnd w:id="0"/>
      <w:r w:rsidR="00EA0B67" w:rsidRPr="00A246FB">
        <w:rPr>
          <w:rFonts w:eastAsia="Times New Roman" w:cs="Arial"/>
          <w:bCs/>
          <w:i/>
          <w:iCs/>
          <w:sz w:val="18"/>
          <w:szCs w:val="18"/>
        </w:rPr>
        <w:t>, 2020)</w:t>
      </w:r>
    </w:p>
    <w:p w14:paraId="2175C71F" w14:textId="77777777" w:rsidR="00EA0B67" w:rsidRPr="00EA0B67" w:rsidRDefault="00EA0B67" w:rsidP="00A246FB">
      <w:pPr>
        <w:jc w:val="center"/>
        <w:outlineLvl w:val="1"/>
        <w:rPr>
          <w:rFonts w:eastAsia="Times New Roman" w:cs="Arial"/>
          <w:b/>
          <w:bCs/>
          <w:i/>
          <w:iCs/>
          <w:sz w:val="32"/>
          <w:szCs w:val="32"/>
        </w:rPr>
      </w:pPr>
    </w:p>
    <w:p w14:paraId="3E64C4AB" w14:textId="77777777" w:rsidR="00A246FB" w:rsidRPr="004A1017" w:rsidRDefault="00A246FB" w:rsidP="00A246FB">
      <w:pPr>
        <w:jc w:val="center"/>
        <w:outlineLvl w:val="1"/>
        <w:rPr>
          <w:rFonts w:eastAsia="Times New Roman" w:cs="Arial"/>
          <w:b/>
          <w:bCs/>
          <w:i/>
          <w:iCs/>
          <w:sz w:val="40"/>
          <w:szCs w:val="36"/>
        </w:rPr>
      </w:pPr>
      <w:r w:rsidRPr="004A1017">
        <w:rPr>
          <w:rFonts w:eastAsia="Times New Roman" w:cs="Arial"/>
          <w:b/>
          <w:bCs/>
          <w:i/>
          <w:iCs/>
          <w:sz w:val="40"/>
          <w:szCs w:val="36"/>
        </w:rPr>
        <w:t xml:space="preserve">Early Careers Preconference (ECP) </w:t>
      </w:r>
    </w:p>
    <w:p w14:paraId="3AD9B27E" w14:textId="77777777" w:rsidR="00A246FB" w:rsidRPr="00950DCB" w:rsidRDefault="00A246FB" w:rsidP="00A246FB">
      <w:pPr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</w:rPr>
      </w:pPr>
    </w:p>
    <w:p w14:paraId="4CA1702D" w14:textId="77777777" w:rsidR="00A246FB" w:rsidRPr="00EA0B67" w:rsidRDefault="00A246FB" w:rsidP="00A246FB">
      <w:pPr>
        <w:pStyle w:val="Heading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sz w:val="36"/>
          <w:szCs w:val="36"/>
        </w:rPr>
      </w:pPr>
      <w:r w:rsidRPr="00EA0B67">
        <w:rPr>
          <w:rFonts w:ascii="Arial" w:hAnsi="Arial" w:cs="Arial"/>
          <w:sz w:val="36"/>
          <w:szCs w:val="36"/>
        </w:rPr>
        <w:t>Cell Culture Engineering XVII</w:t>
      </w:r>
    </w:p>
    <w:p w14:paraId="68595778" w14:textId="77777777" w:rsidR="00A246FB" w:rsidRPr="00EA0B67" w:rsidRDefault="00A246FB" w:rsidP="00A246FB">
      <w:pPr>
        <w:jc w:val="center"/>
        <w:rPr>
          <w:rFonts w:eastAsia="Times New Roman" w:cs="Arial"/>
          <w:b/>
          <w:sz w:val="32"/>
          <w:szCs w:val="32"/>
        </w:rPr>
      </w:pPr>
    </w:p>
    <w:p w14:paraId="467D90BA" w14:textId="77777777" w:rsidR="00A246FB" w:rsidRPr="00A2616C" w:rsidRDefault="00A246FB" w:rsidP="00A246FB">
      <w:pPr>
        <w:jc w:val="center"/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s-MX"/>
        </w:rPr>
      </w:pPr>
      <w:r w:rsidRPr="00A2616C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s-MX"/>
        </w:rPr>
        <w:t xml:space="preserve">April </w:t>
      </w:r>
      <w:r w:rsidR="00EA0B67" w:rsidRPr="00A2616C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s-MX"/>
        </w:rPr>
        <w:t>25-</w:t>
      </w:r>
      <w:r w:rsidRPr="00A2616C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s-MX"/>
        </w:rPr>
        <w:t>26 2020</w:t>
      </w:r>
    </w:p>
    <w:p w14:paraId="5A260C41" w14:textId="77777777" w:rsidR="00A246FB" w:rsidRPr="00BE2466" w:rsidRDefault="00A246FB" w:rsidP="00A246FB">
      <w:pPr>
        <w:jc w:val="center"/>
        <w:rPr>
          <w:rStyle w:val="Strong"/>
          <w:rFonts w:cs="Arial"/>
          <w:b w:val="0"/>
          <w:sz w:val="24"/>
          <w:szCs w:val="24"/>
          <w:bdr w:val="none" w:sz="0" w:space="0" w:color="auto" w:frame="1"/>
          <w:shd w:val="clear" w:color="auto" w:fill="FFFFFF"/>
          <w:lang w:val="es-MX"/>
        </w:rPr>
      </w:pPr>
      <w:r w:rsidRPr="00BE2466">
        <w:rPr>
          <w:b/>
          <w:sz w:val="24"/>
          <w:szCs w:val="24"/>
          <w:lang w:val="es-MX"/>
        </w:rPr>
        <w:t>Tucson, Arizona, USA</w:t>
      </w:r>
    </w:p>
    <w:p w14:paraId="00B10DE8" w14:textId="77777777" w:rsidR="00A246FB" w:rsidRPr="00BE2466" w:rsidRDefault="00A246FB" w:rsidP="00A246FB">
      <w:pPr>
        <w:jc w:val="center"/>
        <w:rPr>
          <w:rFonts w:eastAsia="Times New Roman" w:cs="Arial"/>
          <w:b/>
          <w:snapToGrid w:val="0"/>
          <w:sz w:val="18"/>
          <w:szCs w:val="18"/>
          <w:lang w:val="es-MX"/>
        </w:rPr>
      </w:pPr>
    </w:p>
    <w:p w14:paraId="236F2D2A" w14:textId="77777777" w:rsidR="00EA0B67" w:rsidRPr="00BE2466" w:rsidRDefault="00EA0B67" w:rsidP="00A246FB">
      <w:pPr>
        <w:jc w:val="center"/>
        <w:rPr>
          <w:rFonts w:eastAsia="Times New Roman" w:cs="Arial"/>
          <w:b/>
          <w:snapToGrid w:val="0"/>
          <w:sz w:val="18"/>
          <w:szCs w:val="18"/>
          <w:lang w:val="es-MX"/>
        </w:rPr>
      </w:pPr>
    </w:p>
    <w:p w14:paraId="7B245A5B" w14:textId="77777777" w:rsidR="00A246FB" w:rsidRPr="00BE2466" w:rsidRDefault="004A1017" w:rsidP="00A246FB">
      <w:pPr>
        <w:jc w:val="center"/>
        <w:rPr>
          <w:rFonts w:eastAsia="Times New Roman" w:cs="Arial"/>
          <w:b/>
          <w:snapToGrid w:val="0"/>
          <w:sz w:val="28"/>
          <w:szCs w:val="28"/>
          <w:u w:val="single"/>
          <w:lang w:val="es-MX"/>
        </w:rPr>
      </w:pPr>
      <w:r w:rsidRPr="00BE2466">
        <w:rPr>
          <w:rFonts w:eastAsia="Times New Roman" w:cs="Arial"/>
          <w:b/>
          <w:snapToGrid w:val="0"/>
          <w:sz w:val="28"/>
          <w:szCs w:val="28"/>
          <w:u w:val="single"/>
          <w:lang w:val="es-MX"/>
        </w:rPr>
        <w:t>ECP</w:t>
      </w:r>
      <w:r w:rsidR="00A246FB" w:rsidRPr="00BE2466">
        <w:rPr>
          <w:rFonts w:eastAsia="Times New Roman" w:cs="Arial"/>
          <w:b/>
          <w:snapToGrid w:val="0"/>
          <w:sz w:val="28"/>
          <w:szCs w:val="28"/>
          <w:u w:val="single"/>
          <w:lang w:val="es-MX"/>
        </w:rPr>
        <w:t xml:space="preserve"> Chairs</w:t>
      </w:r>
      <w:r w:rsidR="00A246FB" w:rsidRPr="00BE2466">
        <w:rPr>
          <w:rFonts w:eastAsia="Times New Roman" w:cs="Arial"/>
          <w:b/>
          <w:snapToGrid w:val="0"/>
          <w:sz w:val="28"/>
          <w:szCs w:val="28"/>
          <w:u w:val="single"/>
          <w:lang w:val="es-MX"/>
        </w:rPr>
        <w:br/>
      </w:r>
    </w:p>
    <w:p w14:paraId="3CAB3FF2" w14:textId="77777777" w:rsidR="00A246FB" w:rsidRPr="00A2616C" w:rsidRDefault="004A1017" w:rsidP="00A246FB">
      <w:pPr>
        <w:adjustRightInd w:val="0"/>
        <w:jc w:val="center"/>
        <w:rPr>
          <w:rFonts w:cs="Arial"/>
          <w:color w:val="000000" w:themeColor="text1"/>
          <w:sz w:val="24"/>
          <w:szCs w:val="24"/>
          <w:shd w:val="clear" w:color="auto" w:fill="FFFFFF"/>
          <w:lang w:val="es-MX"/>
        </w:rPr>
      </w:pPr>
      <w:r w:rsidRPr="00A2616C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s-MX"/>
        </w:rPr>
        <w:t>Ioscani Jiménez del Val</w:t>
      </w:r>
    </w:p>
    <w:p w14:paraId="10C0F1EC" w14:textId="77777777" w:rsidR="00A246FB" w:rsidRPr="00EA0B67" w:rsidRDefault="004A1017" w:rsidP="00A246FB">
      <w:pPr>
        <w:adjustRightInd w:val="0"/>
        <w:jc w:val="center"/>
        <w:rPr>
          <w:rStyle w:val="Strong"/>
          <w:rFonts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A0B67">
        <w:rPr>
          <w:rFonts w:cs="Arial"/>
          <w:color w:val="000000" w:themeColor="text1"/>
          <w:sz w:val="24"/>
          <w:szCs w:val="24"/>
          <w:shd w:val="clear" w:color="auto" w:fill="FFFFFF"/>
        </w:rPr>
        <w:t>University College Dublin</w:t>
      </w:r>
      <w:r w:rsidR="00023FA9" w:rsidRPr="00EA0B6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A0B67">
        <w:rPr>
          <w:rFonts w:cs="Arial"/>
          <w:color w:val="000000" w:themeColor="text1"/>
          <w:sz w:val="24"/>
          <w:szCs w:val="24"/>
          <w:shd w:val="clear" w:color="auto" w:fill="FFFFFF"/>
        </w:rPr>
        <w:t>Ireland</w:t>
      </w:r>
    </w:p>
    <w:p w14:paraId="550D9764" w14:textId="77777777" w:rsidR="00A246FB" w:rsidRPr="00EA0B67" w:rsidRDefault="00A246FB" w:rsidP="00A246FB">
      <w:pPr>
        <w:adjustRightInd w:val="0"/>
        <w:jc w:val="center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0575BB10" w14:textId="77777777" w:rsidR="00A246FB" w:rsidRPr="00EA0B67" w:rsidRDefault="004A1017" w:rsidP="00A246FB">
      <w:pPr>
        <w:adjustRightInd w:val="0"/>
        <w:jc w:val="center"/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A0B67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Amanda M. Lewis</w:t>
      </w:r>
    </w:p>
    <w:p w14:paraId="1095FF3A" w14:textId="77777777" w:rsidR="00A246FB" w:rsidRPr="00EA0B67" w:rsidRDefault="004A1017" w:rsidP="00A246FB">
      <w:pPr>
        <w:adjustRightInd w:val="0"/>
        <w:jc w:val="center"/>
        <w:rPr>
          <w:rFonts w:eastAsia="Times New Roman" w:cs="Arial"/>
          <w:color w:val="000000" w:themeColor="text1"/>
          <w:sz w:val="24"/>
          <w:szCs w:val="24"/>
          <w:shd w:val="clear" w:color="auto" w:fill="FFFFFF"/>
        </w:rPr>
      </w:pPr>
      <w:r w:rsidRPr="00EA0B67">
        <w:rPr>
          <w:rStyle w:val="Strong"/>
          <w:rFonts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Bristol-Myers Squibb</w:t>
      </w:r>
      <w:r w:rsidR="00A246FB" w:rsidRPr="00EA0B67">
        <w:rPr>
          <w:rStyle w:val="Strong"/>
          <w:rFonts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USA</w:t>
      </w:r>
    </w:p>
    <w:p w14:paraId="656D0033" w14:textId="77777777" w:rsidR="00A246FB" w:rsidRPr="00DE6CE8" w:rsidRDefault="00A246FB" w:rsidP="00A246FB">
      <w:pPr>
        <w:adjustRightInd w:val="0"/>
        <w:jc w:val="center"/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21ADA435" w14:textId="77777777" w:rsidR="00A246FB" w:rsidRPr="00DE6CE8" w:rsidRDefault="004A1017" w:rsidP="00A246FB">
      <w:pPr>
        <w:jc w:val="center"/>
        <w:rPr>
          <w:rFonts w:eastAsia="Times New Roman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DC42717" wp14:editId="091C5568">
            <wp:extent cx="4266334" cy="2847975"/>
            <wp:effectExtent l="0" t="0" r="1270" b="0"/>
            <wp:docPr id="3" name="Picture 3" descr="http://engconf.us/wp-content/uploads/2020/01/2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conf.us/wp-content/uploads/2020/01/20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76" cy="28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14C83" w14:textId="77777777" w:rsidR="00A246FB" w:rsidRPr="00DB7FCA" w:rsidRDefault="00A246FB" w:rsidP="00A246FB">
      <w:pPr>
        <w:jc w:val="center"/>
        <w:rPr>
          <w:rFonts w:eastAsia="Times New Roman" w:cs="Arial"/>
          <w:b/>
          <w:sz w:val="24"/>
          <w:szCs w:val="24"/>
        </w:rPr>
      </w:pPr>
    </w:p>
    <w:p w14:paraId="04610D78" w14:textId="77777777" w:rsidR="00A246FB" w:rsidRPr="00DB7FCA" w:rsidRDefault="00A246FB" w:rsidP="00A246FB">
      <w:pPr>
        <w:autoSpaceDE w:val="0"/>
        <w:autoSpaceDN w:val="0"/>
        <w:adjustRightInd w:val="0"/>
        <w:jc w:val="center"/>
        <w:rPr>
          <w:rFonts w:eastAsia="Times New Roman" w:cs="Arial"/>
          <w:b/>
          <w:szCs w:val="20"/>
        </w:rPr>
      </w:pPr>
      <w:r w:rsidRPr="00DB7FCA">
        <w:rPr>
          <w:rFonts w:eastAsia="Times New Roman" w:cs="Arial"/>
          <w:b/>
          <w:noProof/>
          <w:szCs w:val="20"/>
        </w:rPr>
        <w:drawing>
          <wp:inline distT="0" distB="0" distL="0" distR="0" wp14:anchorId="1F053C2B" wp14:editId="26E1F8BE">
            <wp:extent cx="2105025" cy="895350"/>
            <wp:effectExtent l="0" t="0" r="9525" b="0"/>
            <wp:docPr id="1" name="Picture 1" descr="ECI-logo small blu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I-logo small blue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E59D6" w14:textId="77777777" w:rsidR="00A246FB" w:rsidRPr="00DB7FCA" w:rsidRDefault="00A246FB" w:rsidP="00A246FB">
      <w:pPr>
        <w:jc w:val="center"/>
        <w:rPr>
          <w:rFonts w:eastAsia="Times New Roman" w:cs="Arial"/>
          <w:b/>
          <w:sz w:val="30"/>
          <w:szCs w:val="32"/>
        </w:rPr>
      </w:pPr>
      <w:r w:rsidRPr="00DB7FCA">
        <w:rPr>
          <w:rFonts w:eastAsia="Times New Roman" w:cs="Arial"/>
          <w:b/>
          <w:sz w:val="30"/>
          <w:szCs w:val="32"/>
        </w:rPr>
        <w:t>Engineering Conferences International</w:t>
      </w:r>
    </w:p>
    <w:p w14:paraId="4AD924C8" w14:textId="77777777" w:rsidR="00A246FB" w:rsidRPr="00DB7FCA" w:rsidRDefault="00A246FB" w:rsidP="00A246FB">
      <w:pPr>
        <w:ind w:firstLine="135"/>
        <w:jc w:val="center"/>
        <w:rPr>
          <w:rFonts w:eastAsia="Times New Roman" w:cs="Arial"/>
          <w:b/>
          <w:sz w:val="22"/>
          <w:szCs w:val="24"/>
        </w:rPr>
      </w:pPr>
      <w:r w:rsidRPr="00DB7FCA">
        <w:rPr>
          <w:rFonts w:eastAsia="Times New Roman" w:cs="Arial"/>
          <w:b/>
          <w:sz w:val="22"/>
          <w:szCs w:val="24"/>
        </w:rPr>
        <w:t>32 Broadway, Suite 314 - New York, NY 10004, USA</w:t>
      </w:r>
    </w:p>
    <w:p w14:paraId="0764F5C9" w14:textId="77777777" w:rsidR="00B433D5" w:rsidRDefault="00A246FB" w:rsidP="00A246FB">
      <w:pPr>
        <w:jc w:val="center"/>
        <w:rPr>
          <w:rFonts w:eastAsia="Times New Roman" w:cs="Arial"/>
          <w:b/>
          <w:color w:val="0000FF"/>
          <w:sz w:val="22"/>
          <w:szCs w:val="24"/>
          <w:u w:val="single"/>
        </w:rPr>
      </w:pPr>
      <w:r w:rsidRPr="00DB7FCA">
        <w:rPr>
          <w:rFonts w:eastAsia="Times New Roman" w:cs="Arial"/>
          <w:b/>
          <w:sz w:val="22"/>
          <w:szCs w:val="24"/>
        </w:rPr>
        <w:t xml:space="preserve">www.engconfintl.org – </w:t>
      </w:r>
      <w:hyperlink r:id="rId6" w:history="1">
        <w:r w:rsidRPr="00DB7FCA">
          <w:rPr>
            <w:rFonts w:eastAsia="Times New Roman" w:cs="Arial"/>
            <w:b/>
            <w:color w:val="0000FF"/>
            <w:sz w:val="22"/>
            <w:szCs w:val="24"/>
            <w:u w:val="single"/>
          </w:rPr>
          <w:t>info@engconfintl.org</w:t>
        </w:r>
      </w:hyperlink>
    </w:p>
    <w:p w14:paraId="4735CD6D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7616AB48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5EB5DD72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01FD34A9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69D9ED7E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6878DA28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7F562A23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279B795A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128B3642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01AD3D2D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6E10877D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0B2AC3B2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02A242D5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25EA9D94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34ABF316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439965F0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6EE884F2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6941332B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0554F12F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26B55584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159E80B2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7CBBFB09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529A8852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0D6C9BF7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1AA814F8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3D393773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571109F2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43B77A95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70E66EA8" w14:textId="77777777" w:rsidR="00EA0B67" w:rsidRDefault="00EA0B67">
      <w:pPr>
        <w:spacing w:after="160" w:line="259" w:lineRule="auto"/>
        <w:rPr>
          <w:rFonts w:eastAsia="Times New Roman" w:cs="Arial"/>
          <w:b/>
          <w:color w:val="0000FF"/>
          <w:sz w:val="22"/>
          <w:szCs w:val="24"/>
          <w:u w:val="single"/>
        </w:rPr>
      </w:pPr>
    </w:p>
    <w:p w14:paraId="53301CA4" w14:textId="77777777" w:rsidR="00EA0B67" w:rsidRPr="00EA0B67" w:rsidRDefault="00EA0B67">
      <w:pPr>
        <w:spacing w:after="160" w:line="259" w:lineRule="auto"/>
        <w:rPr>
          <w:rFonts w:eastAsia="Times New Roman" w:cs="Arial"/>
          <w:b/>
          <w:color w:val="0000FF"/>
          <w:sz w:val="18"/>
          <w:szCs w:val="18"/>
          <w:u w:val="single"/>
        </w:rPr>
      </w:pPr>
      <w:r w:rsidRPr="00EA0B67">
        <w:rPr>
          <w:rFonts w:eastAsia="Times New Roman" w:cs="Arial"/>
          <w:b/>
          <w:color w:val="0000FF"/>
          <w:sz w:val="18"/>
          <w:szCs w:val="18"/>
          <w:u w:val="single"/>
        </w:rPr>
        <w:t xml:space="preserve">Copyright ECI </w:t>
      </w:r>
    </w:p>
    <w:p w14:paraId="77C791EC" w14:textId="77777777" w:rsidR="00DB0BDD" w:rsidRDefault="00DB0BDD" w:rsidP="00DB0BDD">
      <w:pPr>
        <w:rPr>
          <w:b/>
          <w:u w:val="single"/>
        </w:rPr>
      </w:pPr>
      <w:r w:rsidRPr="00DB0BDD">
        <w:rPr>
          <w:b/>
          <w:u w:val="single"/>
        </w:rPr>
        <w:t>Saturday, April 25, 2020</w:t>
      </w:r>
    </w:p>
    <w:p w14:paraId="3E35FC7A" w14:textId="77777777" w:rsidR="00DB0BDD" w:rsidRDefault="00DB0BDD" w:rsidP="00DB0BDD">
      <w:pPr>
        <w:rPr>
          <w:b/>
          <w:u w:val="single"/>
        </w:rPr>
      </w:pPr>
    </w:p>
    <w:p w14:paraId="3823A3F8" w14:textId="77777777" w:rsidR="00DB0BDD" w:rsidRDefault="00237AFE" w:rsidP="00DB0BDD">
      <w:r>
        <w:t>17:00</w:t>
      </w:r>
      <w:r>
        <w:tab/>
      </w:r>
      <w:r>
        <w:tab/>
      </w:r>
      <w:r>
        <w:tab/>
        <w:t>Registration</w:t>
      </w:r>
    </w:p>
    <w:p w14:paraId="4A563E28" w14:textId="77777777" w:rsidR="00237AFE" w:rsidRDefault="00237AFE" w:rsidP="00DB0BDD"/>
    <w:p w14:paraId="699B4EEF" w14:textId="77777777" w:rsidR="00237AFE" w:rsidRDefault="00237AFE" w:rsidP="00DB0BDD">
      <w:r>
        <w:t>17:30 – 18:30</w:t>
      </w:r>
      <w:r>
        <w:tab/>
      </w:r>
      <w:r>
        <w:tab/>
      </w:r>
      <w:r w:rsidRPr="00237AFE">
        <w:rPr>
          <w:b/>
        </w:rPr>
        <w:t>Crash Course 1:  CRISPR</w:t>
      </w:r>
    </w:p>
    <w:p w14:paraId="06300ED4" w14:textId="77777777" w:rsidR="00237AFE" w:rsidRDefault="00237AFE" w:rsidP="00DB0BDD">
      <w:r>
        <w:tab/>
      </w:r>
      <w:r>
        <w:tab/>
      </w:r>
      <w:r>
        <w:tab/>
        <w:t>Nicole Borth, ACIB/BOKU, Austria</w:t>
      </w:r>
    </w:p>
    <w:p w14:paraId="7CB592FC" w14:textId="6EDA2F20" w:rsidR="00237AFE" w:rsidRDefault="00237AFE" w:rsidP="00DB0BDD">
      <w:r>
        <w:tab/>
      </w:r>
      <w:r>
        <w:tab/>
      </w:r>
      <w:r>
        <w:tab/>
        <w:t xml:space="preserve">Helene Faustrup Kildegaard, Novo Nordisk, </w:t>
      </w:r>
      <w:r w:rsidR="00A2616C" w:rsidRPr="00DF778C">
        <w:t>Denmark</w:t>
      </w:r>
    </w:p>
    <w:p w14:paraId="5CD4C1AF" w14:textId="77777777" w:rsidR="00237AFE" w:rsidRDefault="00237AFE" w:rsidP="00DB0BDD"/>
    <w:p w14:paraId="69174564" w14:textId="77777777" w:rsidR="00237AFE" w:rsidRDefault="00237AFE" w:rsidP="00DB0BDD">
      <w:r>
        <w:t>18:30 – 19:30</w:t>
      </w:r>
      <w:r>
        <w:tab/>
      </w:r>
      <w:r>
        <w:tab/>
      </w:r>
      <w:r>
        <w:rPr>
          <w:b/>
        </w:rPr>
        <w:t>Crash Course 2:  Gene Therapy</w:t>
      </w:r>
    </w:p>
    <w:p w14:paraId="3CCDFFF8" w14:textId="77777777" w:rsidR="00237AFE" w:rsidRDefault="00237AFE" w:rsidP="00DB0BDD">
      <w:r>
        <w:tab/>
      </w:r>
      <w:r>
        <w:tab/>
      </w:r>
      <w:r>
        <w:tab/>
        <w:t xml:space="preserve">Lesley Chan, </w:t>
      </w:r>
      <w:proofErr w:type="spellStart"/>
      <w:r w:rsidRPr="00237AFE">
        <w:t>BluebirdBio</w:t>
      </w:r>
      <w:proofErr w:type="spellEnd"/>
      <w:r>
        <w:t>, USA</w:t>
      </w:r>
    </w:p>
    <w:p w14:paraId="45E1A37C" w14:textId="77777777" w:rsidR="00237AFE" w:rsidRDefault="00237AFE" w:rsidP="00DB0BDD"/>
    <w:p w14:paraId="7C49B671" w14:textId="77777777" w:rsidR="00237AFE" w:rsidRDefault="00947C93" w:rsidP="00DB0BDD">
      <w:r>
        <w:t>19:30 – 21:30</w:t>
      </w:r>
      <w:r>
        <w:tab/>
      </w:r>
      <w:r>
        <w:tab/>
        <w:t>Networking</w:t>
      </w:r>
      <w:r w:rsidR="00EA0B67">
        <w:t xml:space="preserve"> Social Period with </w:t>
      </w:r>
      <w:r>
        <w:t>Buffet</w:t>
      </w:r>
    </w:p>
    <w:p w14:paraId="32E90A8F" w14:textId="77777777" w:rsidR="00947C93" w:rsidRDefault="00947C93" w:rsidP="00DB0BDD"/>
    <w:p w14:paraId="3146CD04" w14:textId="77777777" w:rsidR="00947C93" w:rsidRDefault="00947C93" w:rsidP="00947C93">
      <w:pPr>
        <w:rPr>
          <w:b/>
          <w:u w:val="single"/>
        </w:rPr>
      </w:pPr>
    </w:p>
    <w:p w14:paraId="0433EDB8" w14:textId="77777777" w:rsidR="00947C93" w:rsidRDefault="00947C93" w:rsidP="00947C93">
      <w:pPr>
        <w:rPr>
          <w:b/>
          <w:u w:val="single"/>
        </w:rPr>
      </w:pPr>
      <w:r>
        <w:rPr>
          <w:b/>
          <w:u w:val="single"/>
        </w:rPr>
        <w:t>Sunday</w:t>
      </w:r>
      <w:r w:rsidRPr="00DB0BDD">
        <w:rPr>
          <w:b/>
          <w:u w:val="single"/>
        </w:rPr>
        <w:t>, April 2</w:t>
      </w:r>
      <w:r>
        <w:rPr>
          <w:b/>
          <w:u w:val="single"/>
        </w:rPr>
        <w:t>6</w:t>
      </w:r>
      <w:r w:rsidRPr="00DB0BDD">
        <w:rPr>
          <w:b/>
          <w:u w:val="single"/>
        </w:rPr>
        <w:t>, 2020</w:t>
      </w:r>
    </w:p>
    <w:p w14:paraId="57336876" w14:textId="77777777" w:rsidR="00947C93" w:rsidRDefault="00947C93" w:rsidP="00DB0BDD"/>
    <w:p w14:paraId="6A3B4EAE" w14:textId="77777777" w:rsidR="00947C93" w:rsidRDefault="00947C93" w:rsidP="00DB0BDD">
      <w:r>
        <w:t>06:30 – 08:00</w:t>
      </w:r>
      <w:r>
        <w:tab/>
      </w:r>
      <w:r>
        <w:tab/>
        <w:t>Breakfast</w:t>
      </w:r>
    </w:p>
    <w:p w14:paraId="004664EC" w14:textId="77777777" w:rsidR="00947C93" w:rsidRDefault="00947C93" w:rsidP="00DB0BDD"/>
    <w:p w14:paraId="279A60F1" w14:textId="77777777" w:rsidR="00947C93" w:rsidRDefault="00947C93" w:rsidP="00DB0BDD">
      <w:pPr>
        <w:rPr>
          <w:b/>
        </w:rPr>
      </w:pPr>
      <w:r>
        <w:t>08:00 – 09:00</w:t>
      </w:r>
      <w:r>
        <w:tab/>
      </w:r>
      <w:r>
        <w:tab/>
      </w:r>
      <w:r w:rsidRPr="00947C93">
        <w:rPr>
          <w:b/>
        </w:rPr>
        <w:t>Crash Course 3:  Glycosylation &amp; Product Quality</w:t>
      </w:r>
    </w:p>
    <w:p w14:paraId="6885C1A9" w14:textId="77777777" w:rsidR="00947C93" w:rsidRDefault="00947C93" w:rsidP="00DB0BDD">
      <w:r>
        <w:tab/>
      </w:r>
      <w:r>
        <w:tab/>
      </w:r>
      <w:r>
        <w:tab/>
      </w:r>
      <w:r w:rsidRPr="00A82774">
        <w:t>Pauline Rudd, A*STAR, Ireland</w:t>
      </w:r>
    </w:p>
    <w:p w14:paraId="6E635CE3" w14:textId="77777777" w:rsidR="00947C93" w:rsidRDefault="00947C93" w:rsidP="00DB0BDD">
      <w:r>
        <w:lastRenderedPageBreak/>
        <w:tab/>
      </w:r>
      <w:r>
        <w:tab/>
      </w:r>
      <w:r>
        <w:tab/>
        <w:t>Sarah Harcum, Clemson University, USA</w:t>
      </w:r>
    </w:p>
    <w:p w14:paraId="74EF7144" w14:textId="77777777" w:rsidR="00947C93" w:rsidRDefault="00947C93" w:rsidP="00DB0BDD"/>
    <w:p w14:paraId="20D920D6" w14:textId="77777777" w:rsidR="00947C93" w:rsidRDefault="00947C93" w:rsidP="00DB0BDD">
      <w:pPr>
        <w:rPr>
          <w:b/>
        </w:rPr>
      </w:pPr>
      <w:r>
        <w:t>09:00 – 10:00</w:t>
      </w:r>
      <w:r>
        <w:tab/>
      </w:r>
      <w:r>
        <w:tab/>
      </w:r>
      <w:r w:rsidRPr="00947C93">
        <w:rPr>
          <w:b/>
        </w:rPr>
        <w:t>Workshop 1:  Nailing the Job Interview</w:t>
      </w:r>
    </w:p>
    <w:p w14:paraId="44CD7135" w14:textId="615574F1" w:rsidR="00947C93" w:rsidRDefault="00947C93" w:rsidP="00DB0BDD">
      <w:r>
        <w:tab/>
      </w:r>
      <w:r>
        <w:tab/>
      </w:r>
      <w:r>
        <w:tab/>
      </w:r>
      <w:r w:rsidR="00A2616C" w:rsidRPr="00A2616C">
        <w:t xml:space="preserve">Anne Tolstrup, </w:t>
      </w:r>
      <w:proofErr w:type="spellStart"/>
      <w:r w:rsidR="00A2616C" w:rsidRPr="00DF778C">
        <w:t>AbtBioConsult</w:t>
      </w:r>
      <w:proofErr w:type="spellEnd"/>
      <w:r w:rsidR="00A2616C" w:rsidRPr="00A2616C">
        <w:t>, Denmark</w:t>
      </w:r>
    </w:p>
    <w:p w14:paraId="187CD254" w14:textId="77777777" w:rsidR="00947C93" w:rsidRPr="00BE2466" w:rsidRDefault="00947C93" w:rsidP="00DB0BDD">
      <w:pPr>
        <w:rPr>
          <w:lang w:val="es-MX"/>
        </w:rPr>
      </w:pPr>
      <w:r>
        <w:tab/>
      </w:r>
      <w:r>
        <w:tab/>
      </w:r>
      <w:r>
        <w:tab/>
      </w:r>
      <w:proofErr w:type="spellStart"/>
      <w:r w:rsidRPr="00BE2466">
        <w:rPr>
          <w:lang w:val="es-MX"/>
        </w:rPr>
        <w:t>Bhanu</w:t>
      </w:r>
      <w:proofErr w:type="spellEnd"/>
      <w:r w:rsidRPr="00BE2466">
        <w:rPr>
          <w:lang w:val="es-MX"/>
        </w:rPr>
        <w:t xml:space="preserve"> </w:t>
      </w:r>
      <w:proofErr w:type="spellStart"/>
      <w:r w:rsidRPr="00BE2466">
        <w:rPr>
          <w:lang w:val="es-MX"/>
        </w:rPr>
        <w:t>Chandra</w:t>
      </w:r>
      <w:proofErr w:type="spellEnd"/>
      <w:r w:rsidRPr="00BE2466">
        <w:rPr>
          <w:lang w:val="es-MX"/>
        </w:rPr>
        <w:t xml:space="preserve"> </w:t>
      </w:r>
      <w:proofErr w:type="spellStart"/>
      <w:r w:rsidRPr="00BE2466">
        <w:rPr>
          <w:lang w:val="es-MX"/>
        </w:rPr>
        <w:t>Mulukutla</w:t>
      </w:r>
      <w:proofErr w:type="spellEnd"/>
      <w:r w:rsidRPr="00BE2466">
        <w:rPr>
          <w:lang w:val="es-MX"/>
        </w:rPr>
        <w:t>, Pfizer, Inc., USA</w:t>
      </w:r>
    </w:p>
    <w:p w14:paraId="079D8C5A" w14:textId="77777777" w:rsidR="00947C93" w:rsidRPr="00BE2466" w:rsidRDefault="00947C93" w:rsidP="00DB0BDD">
      <w:pPr>
        <w:rPr>
          <w:lang w:val="es-MX"/>
        </w:rPr>
      </w:pPr>
    </w:p>
    <w:p w14:paraId="421E1623" w14:textId="77777777" w:rsidR="00E27E9A" w:rsidRDefault="00E27E9A" w:rsidP="00E27E9A">
      <w:r>
        <w:t>10:00 – 10:30</w:t>
      </w:r>
      <w:r>
        <w:tab/>
      </w:r>
      <w:r>
        <w:tab/>
        <w:t>Coffee Break</w:t>
      </w:r>
    </w:p>
    <w:p w14:paraId="17441475" w14:textId="77777777" w:rsidR="00E27E9A" w:rsidRDefault="00E27E9A" w:rsidP="00DB0BDD"/>
    <w:p w14:paraId="29D19AE1" w14:textId="77777777" w:rsidR="00947C93" w:rsidRDefault="00947C93" w:rsidP="00DB0BDD">
      <w:r>
        <w:t>10:</w:t>
      </w:r>
      <w:r w:rsidR="00E27E9A">
        <w:t>3</w:t>
      </w:r>
      <w:r>
        <w:t>0 – 11:</w:t>
      </w:r>
      <w:r w:rsidR="00E27E9A">
        <w:t>3</w:t>
      </w:r>
      <w:r>
        <w:t>0</w:t>
      </w:r>
      <w:r>
        <w:tab/>
      </w:r>
      <w:r>
        <w:tab/>
      </w:r>
      <w:r>
        <w:rPr>
          <w:b/>
        </w:rPr>
        <w:t>Crash Course 4:  Data Analysis</w:t>
      </w:r>
    </w:p>
    <w:p w14:paraId="692F836D" w14:textId="77777777" w:rsidR="00947C93" w:rsidRDefault="00947C93" w:rsidP="00DB0BDD">
      <w:r>
        <w:tab/>
      </w:r>
      <w:r>
        <w:tab/>
      </w:r>
      <w:r>
        <w:tab/>
        <w:t>Colin Clarke, NIBRT/UCD, Ireland</w:t>
      </w:r>
    </w:p>
    <w:p w14:paraId="5ED1D6B2" w14:textId="77777777" w:rsidR="00947C93" w:rsidRDefault="00947C93" w:rsidP="00DB0BDD"/>
    <w:p w14:paraId="33264C4C" w14:textId="77777777" w:rsidR="00947C93" w:rsidRDefault="00947C93" w:rsidP="00DB0BDD">
      <w:pPr>
        <w:rPr>
          <w:b/>
        </w:rPr>
      </w:pPr>
      <w:r>
        <w:t>11:30 – 12:30</w:t>
      </w:r>
      <w:r>
        <w:tab/>
      </w:r>
      <w:r>
        <w:tab/>
      </w:r>
      <w:r>
        <w:rPr>
          <w:b/>
        </w:rPr>
        <w:t>Q&amp;A Panel:  Work/Life Balance</w:t>
      </w:r>
    </w:p>
    <w:p w14:paraId="5F49CD15" w14:textId="77777777" w:rsidR="00947C93" w:rsidRDefault="00947C93" w:rsidP="00DB0BDD">
      <w:pPr>
        <w:rPr>
          <w:b/>
        </w:rPr>
      </w:pPr>
    </w:p>
    <w:p w14:paraId="2D4D97CA" w14:textId="77777777" w:rsidR="00947C93" w:rsidRDefault="00947C93" w:rsidP="00DB0BDD">
      <w:r>
        <w:t>12:30 – 13:30</w:t>
      </w:r>
      <w:r>
        <w:tab/>
      </w:r>
      <w:r>
        <w:tab/>
        <w:t>Networking Lunch:  Buffet</w:t>
      </w:r>
    </w:p>
    <w:p w14:paraId="14C4EF36" w14:textId="77777777" w:rsidR="00947C93" w:rsidRDefault="00947C93" w:rsidP="00DB0BDD"/>
    <w:p w14:paraId="6219A163" w14:textId="77777777" w:rsidR="00947C93" w:rsidRDefault="00947C93" w:rsidP="00DB0BDD">
      <w:r>
        <w:t>13:30 – 14:30</w:t>
      </w:r>
      <w:r>
        <w:tab/>
      </w:r>
      <w:r>
        <w:tab/>
      </w:r>
      <w:r>
        <w:rPr>
          <w:b/>
        </w:rPr>
        <w:t>Workshop 2:  Securing Funding / Collaboration</w:t>
      </w:r>
    </w:p>
    <w:p w14:paraId="0C514AB4" w14:textId="77777777" w:rsidR="00947C93" w:rsidRDefault="00947C93" w:rsidP="00DB0BDD">
      <w:r>
        <w:tab/>
      </w:r>
      <w:r>
        <w:tab/>
      </w:r>
      <w:r>
        <w:tab/>
        <w:t>Nicole Borth, ACIB/BOKU, Austria</w:t>
      </w:r>
    </w:p>
    <w:p w14:paraId="25AB98E9" w14:textId="4558E837" w:rsidR="00947C93" w:rsidRDefault="00947C93" w:rsidP="00DB0BDD">
      <w:r>
        <w:tab/>
      </w:r>
      <w:r>
        <w:tab/>
      </w:r>
      <w:r>
        <w:tab/>
      </w:r>
      <w:r w:rsidR="00A82774" w:rsidRPr="00DF778C">
        <w:t>Eric Young</w:t>
      </w:r>
      <w:r w:rsidRPr="00DF778C">
        <w:t xml:space="preserve">, </w:t>
      </w:r>
      <w:r w:rsidR="00A82774" w:rsidRPr="00DF778C">
        <w:t>Worcester Polytechnic Institute</w:t>
      </w:r>
      <w:r w:rsidRPr="00DF778C">
        <w:t xml:space="preserve">, </w:t>
      </w:r>
      <w:r w:rsidR="00A82774" w:rsidRPr="00DF778C">
        <w:t>USA</w:t>
      </w:r>
    </w:p>
    <w:p w14:paraId="4315DAFE" w14:textId="77777777" w:rsidR="00947C93" w:rsidRDefault="00947C93" w:rsidP="00DB0BDD"/>
    <w:p w14:paraId="387F0C87" w14:textId="77777777" w:rsidR="00947C93" w:rsidRDefault="004425C3" w:rsidP="00DB0BDD">
      <w:pPr>
        <w:rPr>
          <w:b/>
        </w:rPr>
      </w:pPr>
      <w:r>
        <w:t>14:30 – 15:30</w:t>
      </w:r>
      <w:r>
        <w:tab/>
      </w:r>
      <w:r>
        <w:tab/>
      </w:r>
      <w:r>
        <w:rPr>
          <w:b/>
        </w:rPr>
        <w:t>Flash Poster Talks</w:t>
      </w:r>
    </w:p>
    <w:p w14:paraId="7D10711A" w14:textId="77777777" w:rsidR="004425C3" w:rsidRDefault="004425C3" w:rsidP="00DB0BD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Chairs:  </w:t>
      </w:r>
      <w:r w:rsidRPr="004425C3">
        <w:t>Ioscani Jiménez del Val</w:t>
      </w:r>
      <w:r>
        <w:t xml:space="preserve">, </w:t>
      </w:r>
      <w:r w:rsidRPr="004425C3">
        <w:t>University College Dublin, Ireland</w:t>
      </w:r>
    </w:p>
    <w:p w14:paraId="7ACFFF62" w14:textId="77777777" w:rsidR="004425C3" w:rsidRDefault="004425C3" w:rsidP="00DB0BDD">
      <w:r>
        <w:tab/>
      </w:r>
      <w:r>
        <w:tab/>
      </w:r>
      <w:r>
        <w:tab/>
      </w:r>
      <w:r>
        <w:tab/>
      </w:r>
      <w:r w:rsidRPr="004425C3">
        <w:t>Amanda M. Lewis</w:t>
      </w:r>
      <w:r>
        <w:t xml:space="preserve">, </w:t>
      </w:r>
      <w:r w:rsidRPr="004425C3">
        <w:t>Bristol-Myers Squibb, USA</w:t>
      </w:r>
    </w:p>
    <w:p w14:paraId="18854612" w14:textId="77777777" w:rsidR="004425C3" w:rsidRDefault="004425C3" w:rsidP="00DB0BDD"/>
    <w:p w14:paraId="4BDDD091" w14:textId="77777777" w:rsidR="004425C3" w:rsidRDefault="00146B13" w:rsidP="00DB0BDD">
      <w:pPr>
        <w:rPr>
          <w:b/>
        </w:rPr>
      </w:pPr>
      <w:r>
        <w:t>15:30 – 16:1</w:t>
      </w:r>
      <w:r w:rsidR="004425C3">
        <w:t>5</w:t>
      </w:r>
      <w:r w:rsidR="004425C3">
        <w:tab/>
      </w:r>
      <w:r w:rsidR="004425C3">
        <w:tab/>
      </w:r>
      <w:r>
        <w:rPr>
          <w:b/>
        </w:rPr>
        <w:t>ECP Icebreaker / Networking</w:t>
      </w:r>
    </w:p>
    <w:p w14:paraId="17973514" w14:textId="77777777" w:rsidR="00146B13" w:rsidRDefault="00146B13" w:rsidP="00DB0BDD">
      <w:pPr>
        <w:rPr>
          <w:b/>
        </w:rPr>
      </w:pPr>
    </w:p>
    <w:p w14:paraId="1EDBF10C" w14:textId="77777777" w:rsidR="00146B13" w:rsidRPr="00146B13" w:rsidRDefault="00146B13" w:rsidP="00DB0BDD">
      <w:r>
        <w:t>16:15 – 16:45</w:t>
      </w:r>
      <w:r>
        <w:tab/>
      </w:r>
      <w:r>
        <w:tab/>
        <w:t>Coffee Break</w:t>
      </w:r>
    </w:p>
    <w:p w14:paraId="76BB1659" w14:textId="77777777" w:rsidR="004425C3" w:rsidRDefault="004425C3" w:rsidP="00DB0BDD"/>
    <w:p w14:paraId="02554EFE" w14:textId="77777777" w:rsidR="004425C3" w:rsidRPr="004425C3" w:rsidRDefault="00FC5484" w:rsidP="00DB0BDD">
      <w:r>
        <w:t>16:45</w:t>
      </w:r>
      <w:r w:rsidR="00146B13">
        <w:t xml:space="preserve"> – 17:00</w:t>
      </w:r>
      <w:r>
        <w:tab/>
      </w:r>
      <w:r>
        <w:tab/>
      </w:r>
      <w:r w:rsidR="00146B13">
        <w:rPr>
          <w:b/>
        </w:rPr>
        <w:t>Welcome</w:t>
      </w:r>
      <w:r w:rsidRPr="00E27E9A">
        <w:rPr>
          <w:b/>
        </w:rPr>
        <w:t xml:space="preserve"> remarks </w:t>
      </w:r>
      <w:r w:rsidR="00146B13">
        <w:rPr>
          <w:b/>
        </w:rPr>
        <w:t xml:space="preserve">for </w:t>
      </w:r>
      <w:r w:rsidRPr="00E27E9A">
        <w:rPr>
          <w:b/>
        </w:rPr>
        <w:t>CCE XVII</w:t>
      </w:r>
    </w:p>
    <w:sectPr w:rsidR="004425C3" w:rsidRPr="0044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FB"/>
    <w:rsid w:val="00023FA9"/>
    <w:rsid w:val="00146B13"/>
    <w:rsid w:val="00237AFE"/>
    <w:rsid w:val="004425C3"/>
    <w:rsid w:val="004A1017"/>
    <w:rsid w:val="00563D73"/>
    <w:rsid w:val="0068175D"/>
    <w:rsid w:val="00695020"/>
    <w:rsid w:val="008578E0"/>
    <w:rsid w:val="00947C93"/>
    <w:rsid w:val="009C3610"/>
    <w:rsid w:val="00A246FB"/>
    <w:rsid w:val="00A2616C"/>
    <w:rsid w:val="00A82774"/>
    <w:rsid w:val="00B433D5"/>
    <w:rsid w:val="00BE2466"/>
    <w:rsid w:val="00DB0BDD"/>
    <w:rsid w:val="00DF778C"/>
    <w:rsid w:val="00E27E9A"/>
    <w:rsid w:val="00EA0B67"/>
    <w:rsid w:val="00F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7F59"/>
  <w15:chartTrackingRefBased/>
  <w15:docId w15:val="{DF1A1089-4E8E-4B70-BD87-F8907557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FB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qFormat/>
    <w:rsid w:val="00A246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F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A24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gconfintl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Kathy Chan</cp:lastModifiedBy>
  <cp:revision>3</cp:revision>
  <dcterms:created xsi:type="dcterms:W3CDTF">2020-02-17T22:09:00Z</dcterms:created>
  <dcterms:modified xsi:type="dcterms:W3CDTF">2020-02-17T22:09:00Z</dcterms:modified>
</cp:coreProperties>
</file>